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供应商名称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（公章）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供应商代表姓名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电子邮箱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left="-417" w:leftChars="-200" w:right="-512" w:rightChars="-244" w:hanging="3" w:firstLineChars="0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使用账号、密码登录“黄石市政府采购电子交易系统”下载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招标（采购）</w:t>
      </w:r>
    </w:p>
    <w:p>
      <w:pPr>
        <w:snapToGrid w:val="0"/>
        <w:spacing w:line="360" w:lineRule="auto"/>
        <w:ind w:left="-417" w:leftChars="-200" w:right="-512" w:rightChars="-244" w:hanging="3" w:firstLineChars="0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文件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的日期：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677C"/>
    <w:rsid w:val="03903977"/>
    <w:rsid w:val="05FB5A59"/>
    <w:rsid w:val="07822E9B"/>
    <w:rsid w:val="13C70CAF"/>
    <w:rsid w:val="16BB0630"/>
    <w:rsid w:val="16CB1502"/>
    <w:rsid w:val="1955194E"/>
    <w:rsid w:val="1D751659"/>
    <w:rsid w:val="227E1AAC"/>
    <w:rsid w:val="3C330E62"/>
    <w:rsid w:val="3E021B1C"/>
    <w:rsid w:val="40DF2FCA"/>
    <w:rsid w:val="49937A9D"/>
    <w:rsid w:val="53CB1ABF"/>
    <w:rsid w:val="58AF1B0B"/>
    <w:rsid w:val="6464454C"/>
    <w:rsid w:val="65C65EDD"/>
    <w:rsid w:val="685B128B"/>
    <w:rsid w:val="69B62F19"/>
    <w:rsid w:val="6F4B3068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2022-04-12T09:23:08Z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CEC5980AAA36490D92742C1DFD6CED1F</vt:lpwstr>
  </property>
</Properties>
</file>