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获取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招标（</w:t>
      </w:r>
      <w:r>
        <w:rPr>
          <w:rFonts w:hint="eastAsia" w:ascii="宋体" w:hAnsi="宋体"/>
          <w:b/>
          <w:bCs/>
          <w:sz w:val="40"/>
          <w:szCs w:val="40"/>
        </w:rPr>
        <w:t>采购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）</w:t>
      </w:r>
      <w:r>
        <w:rPr>
          <w:rFonts w:hint="eastAsia" w:ascii="宋体" w:hAnsi="宋体"/>
          <w:b/>
          <w:bCs/>
          <w:sz w:val="40"/>
          <w:szCs w:val="40"/>
        </w:rPr>
        <w:t>文件法定代表人身份证明书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/>
          <w:b/>
          <w:bCs/>
          <w:sz w:val="40"/>
          <w:szCs w:val="40"/>
        </w:rPr>
        <w:t>获取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招标（</w:t>
      </w:r>
      <w:r>
        <w:rPr>
          <w:rFonts w:hint="eastAsia" w:ascii="宋体" w:hAnsi="宋体"/>
          <w:b/>
          <w:bCs/>
          <w:sz w:val="40"/>
          <w:szCs w:val="40"/>
        </w:rPr>
        <w:t>采购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）</w:t>
      </w:r>
      <w:r>
        <w:rPr>
          <w:rFonts w:hint="eastAsia" w:ascii="宋体" w:hAnsi="宋体"/>
          <w:b/>
          <w:bCs/>
          <w:sz w:val="40"/>
          <w:szCs w:val="40"/>
        </w:rPr>
        <w:t>文件</w:t>
      </w:r>
      <w:r>
        <w:rPr>
          <w:rFonts w:hint="eastAsia" w:ascii="宋体" w:hAnsi="宋体" w:eastAsia="宋体" w:cs="Calibri"/>
          <w:b/>
          <w:bCs/>
          <w:kern w:val="0"/>
          <w:sz w:val="40"/>
          <w:szCs w:val="40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招标（采购）文件。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4.25pt;height:135pt;width:236.25pt;z-index:251660288;mso-width-relative:page;mso-height-relative:page;" fillcolor="#FFFFFF" filled="t" stroked="t" coordsize="21600,21600" o:gfxdata="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Vn0c9gAAAAJ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58420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4.6pt;height:135pt;width:236.25pt;z-index:251659264;mso-width-relative:page;mso-height-relative:page;" fillcolor="#FFFFFF" filled="t" stroked="t" coordsize="21600,21600" o:gfxdata="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xwV3W2QAAAAk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U4YTU0YTQ5Y2Q3MzY0NDMzMmEzYzI1ZWFhMTk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362</Characters>
  <Lines>0</Lines>
  <Paragraphs>0</Paragraphs>
  <TotalTime>6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2023-06-02T02:07:33Z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CEC5980AAA36490D92742C1DFD6CED1F</vt:lpwstr>
  </property>
</Properties>
</file>